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6C200A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6C200A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6C200A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6C200A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6C200A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C200A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6C200A" w:rsidRPr="006C200A">
        <w:rPr>
          <w:rFonts w:ascii="GHEA Grapalat" w:hAnsi="GHEA Grapalat"/>
          <w:b/>
          <w:noProof/>
          <w:sz w:val="22"/>
          <w:szCs w:val="22"/>
          <w:lang w:val="gsw-FR"/>
        </w:rPr>
        <w:t>HHQK-GHKhTsDzB-25/22</w:t>
      </w: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6C200A">
      <w:pPr>
        <w:pStyle w:val="BodyTextIndent"/>
        <w:widowControl w:val="0"/>
        <w:ind w:left="-540" w:firstLine="567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6C200A" w:rsidRPr="006C200A">
        <w:rPr>
          <w:rFonts w:ascii="GHEA Grapalat" w:hAnsi="GHEA Grapalat"/>
          <w:color w:val="000000" w:themeColor="text1"/>
          <w:sz w:val="22"/>
          <w:szCs w:val="22"/>
        </w:rPr>
        <w:t>HHQK-GHKhTsDzB-25/22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F41BE0" w:rsidRPr="00F41BE0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строительства </w:t>
      </w:r>
      <w:r w:rsidR="006C200A" w:rsidRPr="006C200A">
        <w:rPr>
          <w:rFonts w:ascii="GHEA Grapalat" w:hAnsi="GHEA Grapalat"/>
          <w:color w:val="000000" w:themeColor="text1"/>
          <w:sz w:val="22"/>
          <w:szCs w:val="22"/>
        </w:rPr>
        <w:t xml:space="preserve">здания ГНКО </w:t>
      </w:r>
      <w:bookmarkStart w:id="0" w:name="_GoBack"/>
      <w:bookmarkEnd w:id="0"/>
      <w:r w:rsidR="006C200A" w:rsidRPr="006C200A">
        <w:rPr>
          <w:rFonts w:ascii="GHEA Grapalat" w:hAnsi="GHEA Grapalat"/>
          <w:color w:val="000000" w:themeColor="text1"/>
          <w:sz w:val="22"/>
          <w:szCs w:val="22"/>
        </w:rPr>
        <w:t>«Нор-Гегийский государственный сельскохозяйственный колледж имени академика Г. Агаджаняна» в Котайкской области РА</w:t>
      </w:r>
      <w:r w:rsidR="006C200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C48DD" w:rsidRDefault="001C48DD" w:rsidP="006C200A">
      <w:pPr>
        <w:pStyle w:val="BodyTextIndent"/>
        <w:widowControl w:val="0"/>
        <w:ind w:left="-630" w:right="-338" w:firstLine="567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3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1810"/>
        <w:gridCol w:w="2384"/>
        <w:gridCol w:w="2088"/>
      </w:tblGrid>
      <w:tr w:rsidR="00A72AAE" w:rsidRPr="004E4619" w:rsidTr="00F41BE0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F41BE0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F41BE0" w:rsidRDefault="00F41BE0" w:rsidP="00F41BE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</w:t>
            </w:r>
            <w:r w:rsidRPr="00F41BE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оветнически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е</w:t>
            </w:r>
            <w:r w:rsidRPr="00F41BE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F41BE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по разработке проектно-сметной документации строительства «Ереванской основной школы № 92 имени В. Текеяна» ГНКО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6C200A">
      <w:footerReference w:type="even" r:id="rId7"/>
      <w:footerReference w:type="default" r:id="rId8"/>
      <w:pgSz w:w="11906" w:h="16838"/>
      <w:pgMar w:top="450" w:right="137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15D" w:rsidRDefault="00A8115D">
      <w:r>
        <w:separator/>
      </w:r>
    </w:p>
  </w:endnote>
  <w:endnote w:type="continuationSeparator" w:id="0">
    <w:p w:rsidR="00A8115D" w:rsidRDefault="00A8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488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15D" w:rsidRDefault="00A8115D">
      <w:r>
        <w:separator/>
      </w:r>
    </w:p>
  </w:footnote>
  <w:footnote w:type="continuationSeparator" w:id="0">
    <w:p w:rsidR="00A8115D" w:rsidRDefault="00A8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48DD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5B81"/>
    <w:rsid w:val="004D4E6E"/>
    <w:rsid w:val="004D7FF4"/>
    <w:rsid w:val="004E4619"/>
    <w:rsid w:val="004E5E4C"/>
    <w:rsid w:val="004F02EF"/>
    <w:rsid w:val="004F596C"/>
    <w:rsid w:val="004F5DA9"/>
    <w:rsid w:val="00531EA4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C200A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36B8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62AD"/>
    <w:rsid w:val="008F7DC4"/>
    <w:rsid w:val="00901B34"/>
    <w:rsid w:val="00907C60"/>
    <w:rsid w:val="00910DE9"/>
    <w:rsid w:val="00913176"/>
    <w:rsid w:val="00916899"/>
    <w:rsid w:val="0092549D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115D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315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5F4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1BE0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D447B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</cp:revision>
  <cp:lastPrinted>2012-06-13T06:43:00Z</cp:lastPrinted>
  <dcterms:created xsi:type="dcterms:W3CDTF">2023-05-23T05:49:00Z</dcterms:created>
  <dcterms:modified xsi:type="dcterms:W3CDTF">2025-07-02T10:01:00Z</dcterms:modified>
</cp:coreProperties>
</file>